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1" w:rsidRPr="00F64621" w:rsidRDefault="00F64621" w:rsidP="00F64621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F64621">
        <w:rPr>
          <w:b/>
          <w:sz w:val="24"/>
          <w:szCs w:val="24"/>
          <w:lang w:val="uk-UA"/>
        </w:rPr>
        <w:t>Рекомендована література</w:t>
      </w:r>
    </w:p>
    <w:p w:rsidR="00F64621" w:rsidRPr="00F64621" w:rsidRDefault="00F64621" w:rsidP="00F64621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uk-UA"/>
        </w:rPr>
      </w:pPr>
    </w:p>
    <w:p w:rsidR="00F64621" w:rsidRPr="00F64621" w:rsidRDefault="00F64621" w:rsidP="00F64621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uk-UA"/>
        </w:rPr>
      </w:pPr>
      <w:r w:rsidRPr="00F64621">
        <w:rPr>
          <w:b/>
          <w:bCs/>
          <w:spacing w:val="-6"/>
          <w:sz w:val="24"/>
          <w:szCs w:val="24"/>
          <w:lang w:val="uk-UA"/>
        </w:rPr>
        <w:t>Основна література</w:t>
      </w:r>
    </w:p>
    <w:p w:rsidR="00F64621" w:rsidRPr="00F64621" w:rsidRDefault="00F64621" w:rsidP="00F64621">
      <w:pPr>
        <w:overflowPunct w:val="0"/>
        <w:autoSpaceDE w:val="0"/>
        <w:autoSpaceDN w:val="0"/>
        <w:adjustRightInd w:val="0"/>
        <w:ind w:left="284" w:hanging="284"/>
        <w:jc w:val="left"/>
        <w:rPr>
          <w:sz w:val="24"/>
          <w:szCs w:val="24"/>
          <w:lang w:val="uk-UA"/>
        </w:rPr>
      </w:pPr>
      <w:r w:rsidRPr="00F64621">
        <w:rPr>
          <w:sz w:val="24"/>
          <w:szCs w:val="24"/>
          <w:lang w:val="uk-UA"/>
        </w:rPr>
        <w:t xml:space="preserve">1. Лебідь В. І. Фізична хімія. Харків: Фоліо, 2005. – 478 с.; Харків: Гімназія, 2008. </w:t>
      </w:r>
      <w:r w:rsidRPr="00F64621">
        <w:rPr>
          <w:sz w:val="24"/>
          <w:szCs w:val="24"/>
          <w:lang w:val="uk-UA"/>
        </w:rPr>
        <w:softHyphen/>
        <w:t>– 478 с.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uk-UA"/>
        </w:rPr>
      </w:pPr>
      <w:r w:rsidRPr="00F64621">
        <w:rPr>
          <w:sz w:val="24"/>
          <w:szCs w:val="24"/>
          <w:lang w:val="uk-UA"/>
        </w:rPr>
        <w:t xml:space="preserve">2. </w:t>
      </w:r>
      <w:proofErr w:type="spellStart"/>
      <w:r w:rsidRPr="00F64621">
        <w:rPr>
          <w:sz w:val="24"/>
          <w:szCs w:val="24"/>
          <w:lang w:val="uk-UA"/>
        </w:rPr>
        <w:t>Яцимирський</w:t>
      </w:r>
      <w:proofErr w:type="spellEnd"/>
      <w:r w:rsidRPr="00F64621">
        <w:rPr>
          <w:sz w:val="24"/>
          <w:szCs w:val="24"/>
          <w:lang w:val="uk-UA"/>
        </w:rPr>
        <w:t xml:space="preserve"> В.К. Фізична </w:t>
      </w:r>
      <w:proofErr w:type="spellStart"/>
      <w:r w:rsidRPr="00F64621">
        <w:rPr>
          <w:sz w:val="24"/>
          <w:szCs w:val="24"/>
          <w:lang w:val="uk-UA"/>
        </w:rPr>
        <w:t>хімія.–</w:t>
      </w:r>
      <w:proofErr w:type="spellEnd"/>
      <w:r w:rsidRPr="00F64621">
        <w:rPr>
          <w:sz w:val="24"/>
          <w:szCs w:val="24"/>
          <w:lang w:val="uk-UA"/>
        </w:rPr>
        <w:t xml:space="preserve"> К.: Перун, 2007. – 512с.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uk-UA"/>
        </w:rPr>
      </w:pPr>
      <w:r w:rsidRPr="00F64621">
        <w:rPr>
          <w:sz w:val="24"/>
          <w:szCs w:val="24"/>
          <w:lang w:val="uk-UA"/>
        </w:rPr>
        <w:t xml:space="preserve">3. </w:t>
      </w:r>
      <w:r w:rsidRPr="00F64621">
        <w:rPr>
          <w:color w:val="000000"/>
          <w:sz w:val="24"/>
          <w:szCs w:val="24"/>
          <w:lang w:val="uk-UA"/>
        </w:rPr>
        <w:t> </w:t>
      </w:r>
      <w:r w:rsidRPr="00F64621">
        <w:rPr>
          <w:sz w:val="24"/>
          <w:szCs w:val="24"/>
          <w:lang w:val="uk-UA"/>
        </w:rPr>
        <w:t>Фізична хімія</w:t>
      </w:r>
      <w:r w:rsidRPr="00F64621">
        <w:rPr>
          <w:color w:val="000000"/>
          <w:sz w:val="24"/>
          <w:szCs w:val="24"/>
          <w:lang w:val="uk-UA"/>
        </w:rPr>
        <w:t xml:space="preserve"> : </w:t>
      </w:r>
      <w:proofErr w:type="spellStart"/>
      <w:r w:rsidRPr="00F64621">
        <w:rPr>
          <w:color w:val="000000"/>
          <w:sz w:val="24"/>
          <w:szCs w:val="24"/>
          <w:lang w:val="uk-UA"/>
        </w:rPr>
        <w:t>підруч</w:t>
      </w:r>
      <w:proofErr w:type="spellEnd"/>
      <w:r w:rsidRPr="00F64621">
        <w:rPr>
          <w:color w:val="000000"/>
          <w:sz w:val="24"/>
          <w:szCs w:val="24"/>
          <w:lang w:val="uk-UA"/>
        </w:rPr>
        <w:t xml:space="preserve">. для </w:t>
      </w:r>
      <w:proofErr w:type="spellStart"/>
      <w:r w:rsidRPr="00F64621">
        <w:rPr>
          <w:color w:val="000000"/>
          <w:sz w:val="24"/>
          <w:szCs w:val="24"/>
          <w:lang w:val="uk-UA"/>
        </w:rPr>
        <w:t>студ</w:t>
      </w:r>
      <w:proofErr w:type="spellEnd"/>
      <w:r w:rsidRPr="00F64621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Pr="00F64621">
        <w:rPr>
          <w:color w:val="000000"/>
          <w:sz w:val="24"/>
          <w:szCs w:val="24"/>
          <w:lang w:val="uk-UA"/>
        </w:rPr>
        <w:t>вищ</w:t>
      </w:r>
      <w:proofErr w:type="spellEnd"/>
      <w:r w:rsidRPr="00F64621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Pr="00F64621">
        <w:rPr>
          <w:color w:val="000000"/>
          <w:sz w:val="24"/>
          <w:szCs w:val="24"/>
          <w:lang w:val="uk-UA"/>
        </w:rPr>
        <w:t>навч</w:t>
      </w:r>
      <w:proofErr w:type="spellEnd"/>
      <w:r w:rsidRPr="00F64621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Pr="00F64621">
        <w:rPr>
          <w:color w:val="000000"/>
          <w:sz w:val="24"/>
          <w:szCs w:val="24"/>
          <w:lang w:val="uk-UA"/>
        </w:rPr>
        <w:t>закл</w:t>
      </w:r>
      <w:proofErr w:type="spellEnd"/>
      <w:r w:rsidRPr="00F64621">
        <w:rPr>
          <w:color w:val="000000"/>
          <w:sz w:val="24"/>
          <w:szCs w:val="24"/>
          <w:lang w:val="uk-UA"/>
        </w:rPr>
        <w:t>. / В. Л. Чумак, С. В. Іванов. - К. : Видавництво НАУ, 2007. - 648 с.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uk-UA"/>
        </w:rPr>
      </w:pPr>
      <w:r w:rsidRPr="00F64621">
        <w:rPr>
          <w:sz w:val="24"/>
          <w:szCs w:val="24"/>
          <w:lang w:val="uk-UA"/>
        </w:rPr>
        <w:t xml:space="preserve">4. Фізична хімія: підручник / Л. С. Воловик, Є. І. Ковалевська, В. В. </w:t>
      </w:r>
      <w:proofErr w:type="spellStart"/>
      <w:r w:rsidRPr="00F64621">
        <w:rPr>
          <w:sz w:val="24"/>
          <w:szCs w:val="24"/>
          <w:lang w:val="uk-UA"/>
        </w:rPr>
        <w:t>Манк</w:t>
      </w:r>
      <w:proofErr w:type="spellEnd"/>
      <w:r w:rsidRPr="00F64621">
        <w:rPr>
          <w:sz w:val="24"/>
          <w:szCs w:val="24"/>
          <w:lang w:val="uk-UA"/>
        </w:rPr>
        <w:t>. та ін. — К.: Фірма "ІНКОС", 2007. — 496 с.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en-US"/>
        </w:rPr>
      </w:pPr>
      <w:r w:rsidRPr="00F64621">
        <w:rPr>
          <w:sz w:val="24"/>
          <w:szCs w:val="24"/>
          <w:lang w:val="en-US"/>
        </w:rPr>
        <w:t xml:space="preserve">5. Atkins’ Physical Chemistry, 11th Edition / P. Atkins, J. de Paula, J. Keeler. </w:t>
      </w:r>
      <w:proofErr w:type="gramStart"/>
      <w:r w:rsidRPr="00F64621">
        <w:rPr>
          <w:sz w:val="24"/>
          <w:szCs w:val="24"/>
          <w:lang w:val="en-US"/>
        </w:rPr>
        <w:t>–Oxford University Press, 2018, 1040 p.</w:t>
      </w:r>
      <w:proofErr w:type="gramEnd"/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en-US"/>
        </w:rPr>
      </w:pPr>
      <w:r w:rsidRPr="00F64621">
        <w:rPr>
          <w:sz w:val="24"/>
          <w:szCs w:val="24"/>
          <w:lang w:val="en-US"/>
        </w:rPr>
        <w:t xml:space="preserve">6. Student Solutions Manual to Accompany Atkins' Physical Chemistry 11th Edition / P. </w:t>
      </w:r>
      <w:proofErr w:type="spellStart"/>
      <w:r w:rsidRPr="00F64621">
        <w:rPr>
          <w:sz w:val="24"/>
          <w:szCs w:val="24"/>
          <w:lang w:val="en-US"/>
        </w:rPr>
        <w:t>Bolgar</w:t>
      </w:r>
      <w:proofErr w:type="spellEnd"/>
      <w:r w:rsidRPr="00F64621">
        <w:rPr>
          <w:sz w:val="24"/>
          <w:szCs w:val="24"/>
          <w:lang w:val="en-US"/>
        </w:rPr>
        <w:t xml:space="preserve">, H. Lloyd, A. North, V. </w:t>
      </w:r>
      <w:proofErr w:type="spellStart"/>
      <w:r w:rsidRPr="00F64621">
        <w:rPr>
          <w:sz w:val="24"/>
          <w:szCs w:val="24"/>
          <w:lang w:val="en-US"/>
        </w:rPr>
        <w:t>Oleinikovas</w:t>
      </w:r>
      <w:proofErr w:type="spellEnd"/>
      <w:r w:rsidRPr="00F64621">
        <w:rPr>
          <w:sz w:val="24"/>
          <w:szCs w:val="24"/>
          <w:lang w:val="en-US"/>
        </w:rPr>
        <w:t xml:space="preserve">, S. Smith, J. Keeler. </w:t>
      </w:r>
      <w:proofErr w:type="gramStart"/>
      <w:r w:rsidRPr="00F64621">
        <w:rPr>
          <w:sz w:val="24"/>
          <w:szCs w:val="24"/>
          <w:lang w:val="en-US"/>
        </w:rPr>
        <w:t xml:space="preserve">– Oxford University Press, 2018, </w:t>
      </w:r>
      <w:r w:rsidRPr="00F64621">
        <w:rPr>
          <w:sz w:val="24"/>
          <w:szCs w:val="24"/>
          <w:lang w:val="en-US"/>
        </w:rPr>
        <w:br/>
        <w:t>736 p.</w:t>
      </w:r>
      <w:proofErr w:type="gramEnd"/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ru-RU"/>
        </w:rPr>
      </w:pPr>
      <w:r w:rsidRPr="00F64621">
        <w:rPr>
          <w:sz w:val="24"/>
          <w:szCs w:val="24"/>
          <w:lang w:val="ru-RU"/>
        </w:rPr>
        <w:t>7</w:t>
      </w:r>
      <w:r w:rsidRPr="00F64621">
        <w:rPr>
          <w:sz w:val="24"/>
          <w:szCs w:val="24"/>
          <w:lang w:val="uk-UA"/>
        </w:rPr>
        <w:t xml:space="preserve">. </w:t>
      </w:r>
      <w:r w:rsidRPr="00F64621">
        <w:rPr>
          <w:sz w:val="24"/>
          <w:szCs w:val="24"/>
          <w:lang w:val="ru-RU"/>
        </w:rPr>
        <w:t>Антропов Л.</w:t>
      </w:r>
      <w:r w:rsidRPr="00F64621">
        <w:rPr>
          <w:sz w:val="24"/>
          <w:szCs w:val="24"/>
          <w:lang w:val="uk-UA"/>
        </w:rPr>
        <w:t xml:space="preserve"> І. Теоретична електрохімія. – Київ: Либідь, 1993. – 544 </w:t>
      </w:r>
      <w:proofErr w:type="gramStart"/>
      <w:r w:rsidRPr="00F64621">
        <w:rPr>
          <w:sz w:val="24"/>
          <w:szCs w:val="24"/>
          <w:lang w:val="uk-UA"/>
        </w:rPr>
        <w:t>с</w:t>
      </w:r>
      <w:proofErr w:type="gramEnd"/>
      <w:r w:rsidRPr="00F64621">
        <w:rPr>
          <w:sz w:val="24"/>
          <w:szCs w:val="24"/>
          <w:lang w:val="uk-UA"/>
        </w:rPr>
        <w:t>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uk-UA"/>
        </w:rPr>
      </w:pPr>
      <w:r w:rsidRPr="00F64621">
        <w:rPr>
          <w:sz w:val="24"/>
          <w:szCs w:val="24"/>
          <w:lang w:val="ru-RU"/>
        </w:rPr>
        <w:t xml:space="preserve">8. </w:t>
      </w:r>
      <w:r w:rsidRPr="00F64621">
        <w:rPr>
          <w:sz w:val="24"/>
          <w:szCs w:val="24"/>
          <w:lang w:val="uk-UA"/>
        </w:rPr>
        <w:t xml:space="preserve">Фізична хімія: задачі та вправи : навчальний посібник / В. І. </w:t>
      </w:r>
      <w:proofErr w:type="spellStart"/>
      <w:r w:rsidRPr="00F64621">
        <w:rPr>
          <w:sz w:val="24"/>
          <w:szCs w:val="24"/>
          <w:lang w:val="uk-UA"/>
        </w:rPr>
        <w:t>Рубцов</w:t>
      </w:r>
      <w:proofErr w:type="spellEnd"/>
      <w:r w:rsidRPr="00F64621">
        <w:rPr>
          <w:sz w:val="24"/>
          <w:szCs w:val="24"/>
          <w:lang w:val="uk-UA"/>
        </w:rPr>
        <w:t>. – 2-ге вид.,</w:t>
      </w:r>
      <w:r w:rsidRPr="00F64621">
        <w:rPr>
          <w:sz w:val="24"/>
          <w:szCs w:val="24"/>
          <w:lang w:val="uk-UA"/>
        </w:rPr>
        <w:br/>
        <w:t xml:space="preserve">випр. – Х. : ХНУ імені В. Н. </w:t>
      </w:r>
      <w:proofErr w:type="spellStart"/>
      <w:r w:rsidRPr="00F64621">
        <w:rPr>
          <w:sz w:val="24"/>
          <w:szCs w:val="24"/>
          <w:lang w:val="uk-UA"/>
        </w:rPr>
        <w:t>Каразіна</w:t>
      </w:r>
      <w:proofErr w:type="spellEnd"/>
      <w:r w:rsidRPr="00F64621">
        <w:rPr>
          <w:sz w:val="24"/>
          <w:szCs w:val="24"/>
          <w:lang w:val="uk-UA"/>
        </w:rPr>
        <w:t>, 2016. – 416 с.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ru-RU"/>
        </w:rPr>
      </w:pPr>
      <w:r w:rsidRPr="00F64621">
        <w:rPr>
          <w:sz w:val="24"/>
          <w:szCs w:val="24"/>
          <w:lang w:val="ru-RU"/>
        </w:rPr>
        <w:t xml:space="preserve">9. </w:t>
      </w:r>
      <w:proofErr w:type="spellStart"/>
      <w:r w:rsidRPr="00F64621">
        <w:rPr>
          <w:sz w:val="24"/>
          <w:szCs w:val="24"/>
          <w:lang w:val="uk-UA"/>
        </w:rPr>
        <w:t>Рубцов</w:t>
      </w:r>
      <w:proofErr w:type="spellEnd"/>
      <w:r w:rsidRPr="00F64621">
        <w:rPr>
          <w:sz w:val="24"/>
          <w:szCs w:val="24"/>
          <w:lang w:val="uk-UA"/>
        </w:rPr>
        <w:t xml:space="preserve"> В. І. Лабораторний практикум з фізичної хімії: навчальний посібник. В 2-х кн. </w:t>
      </w:r>
      <w:proofErr w:type="spellStart"/>
      <w:r w:rsidRPr="00F64621">
        <w:rPr>
          <w:sz w:val="24"/>
          <w:szCs w:val="24"/>
          <w:lang w:val="uk-UA"/>
        </w:rPr>
        <w:t>Кн</w:t>
      </w:r>
      <w:proofErr w:type="spellEnd"/>
      <w:r w:rsidRPr="00F64621">
        <w:rPr>
          <w:sz w:val="24"/>
          <w:szCs w:val="24"/>
          <w:lang w:val="ru-RU"/>
        </w:rPr>
        <w:t>.</w:t>
      </w:r>
      <w:r w:rsidRPr="00F64621">
        <w:rPr>
          <w:sz w:val="24"/>
          <w:szCs w:val="24"/>
          <w:lang w:val="uk-UA"/>
        </w:rPr>
        <w:t xml:space="preserve"> 1 . – Х . : Вид. ХНУ імені В. Н. </w:t>
      </w:r>
      <w:proofErr w:type="spellStart"/>
      <w:r w:rsidRPr="00F64621">
        <w:rPr>
          <w:sz w:val="24"/>
          <w:szCs w:val="24"/>
          <w:lang w:val="uk-UA"/>
        </w:rPr>
        <w:t>Каразіна</w:t>
      </w:r>
      <w:proofErr w:type="spellEnd"/>
      <w:r w:rsidRPr="00F64621">
        <w:rPr>
          <w:sz w:val="24"/>
          <w:szCs w:val="24"/>
          <w:lang w:val="uk-UA"/>
        </w:rPr>
        <w:t>, 2020. –350</w:t>
      </w:r>
      <w:r w:rsidRPr="00F64621">
        <w:rPr>
          <w:sz w:val="24"/>
          <w:szCs w:val="24"/>
          <w:lang w:val="ru-RU"/>
        </w:rPr>
        <w:t xml:space="preserve"> с.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ru-RU"/>
        </w:rPr>
      </w:pPr>
      <w:r w:rsidRPr="00F64621">
        <w:rPr>
          <w:sz w:val="24"/>
          <w:szCs w:val="24"/>
          <w:lang w:val="ru-RU"/>
        </w:rPr>
        <w:t xml:space="preserve">10. </w:t>
      </w:r>
      <w:proofErr w:type="spellStart"/>
      <w:r w:rsidRPr="00F64621">
        <w:rPr>
          <w:sz w:val="24"/>
          <w:szCs w:val="24"/>
          <w:lang w:val="uk-UA"/>
        </w:rPr>
        <w:t>Рубцов</w:t>
      </w:r>
      <w:proofErr w:type="spellEnd"/>
      <w:r w:rsidRPr="00F64621">
        <w:rPr>
          <w:sz w:val="24"/>
          <w:szCs w:val="24"/>
          <w:lang w:val="uk-UA"/>
        </w:rPr>
        <w:t xml:space="preserve"> В. І. Лабораторний практикум з фізичної хімії: навчальний посібник. В 2-х кн. </w:t>
      </w:r>
      <w:proofErr w:type="spellStart"/>
      <w:r w:rsidRPr="00F64621">
        <w:rPr>
          <w:sz w:val="24"/>
          <w:szCs w:val="24"/>
          <w:lang w:val="uk-UA"/>
        </w:rPr>
        <w:t>Кн</w:t>
      </w:r>
      <w:proofErr w:type="spellEnd"/>
      <w:r w:rsidRPr="00F64621">
        <w:rPr>
          <w:sz w:val="24"/>
          <w:szCs w:val="24"/>
          <w:lang w:val="ru-RU"/>
        </w:rPr>
        <w:t>.</w:t>
      </w:r>
      <w:r w:rsidRPr="00F64621">
        <w:rPr>
          <w:sz w:val="24"/>
          <w:szCs w:val="24"/>
          <w:lang w:val="uk-UA"/>
        </w:rPr>
        <w:t xml:space="preserve"> 2 . – Х . : Вид. ХНУ імені В. Н. </w:t>
      </w:r>
      <w:proofErr w:type="spellStart"/>
      <w:r w:rsidRPr="00F64621">
        <w:rPr>
          <w:sz w:val="24"/>
          <w:szCs w:val="24"/>
          <w:lang w:val="uk-UA"/>
        </w:rPr>
        <w:t>Каразіна</w:t>
      </w:r>
      <w:proofErr w:type="spellEnd"/>
      <w:r w:rsidRPr="00F64621">
        <w:rPr>
          <w:sz w:val="24"/>
          <w:szCs w:val="24"/>
          <w:lang w:val="uk-UA"/>
        </w:rPr>
        <w:t>, 2020. –372 с.</w:t>
      </w:r>
    </w:p>
    <w:p w:rsidR="00F64621" w:rsidRPr="00F64621" w:rsidRDefault="00F64621" w:rsidP="00F64621">
      <w:pPr>
        <w:ind w:left="284" w:hanging="284"/>
        <w:jc w:val="center"/>
        <w:rPr>
          <w:b/>
          <w:bCs/>
          <w:sz w:val="24"/>
          <w:szCs w:val="24"/>
          <w:u w:val="single"/>
          <w:lang w:val="ru-RU"/>
        </w:rPr>
      </w:pPr>
    </w:p>
    <w:p w:rsidR="00F64621" w:rsidRPr="00F64621" w:rsidRDefault="00F64621" w:rsidP="00F64621">
      <w:pPr>
        <w:ind w:left="284" w:hanging="284"/>
        <w:jc w:val="center"/>
        <w:rPr>
          <w:b/>
          <w:bCs/>
          <w:sz w:val="24"/>
          <w:szCs w:val="24"/>
          <w:lang w:val="uk-UA"/>
        </w:rPr>
      </w:pPr>
      <w:r w:rsidRPr="00F64621">
        <w:rPr>
          <w:b/>
          <w:bCs/>
          <w:sz w:val="24"/>
          <w:szCs w:val="24"/>
          <w:lang w:val="uk-UA"/>
        </w:rPr>
        <w:t>Допоміжна література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en-US"/>
        </w:rPr>
      </w:pPr>
      <w:r w:rsidRPr="008F3495">
        <w:rPr>
          <w:sz w:val="24"/>
          <w:szCs w:val="24"/>
          <w:lang w:val="ru-RU"/>
        </w:rPr>
        <w:t>1</w:t>
      </w:r>
      <w:r w:rsidR="008F3495" w:rsidRPr="008F3495">
        <w:rPr>
          <w:sz w:val="24"/>
          <w:szCs w:val="24"/>
          <w:lang w:val="ru-RU"/>
        </w:rPr>
        <w:t>1</w:t>
      </w:r>
      <w:r w:rsidRPr="00F64621">
        <w:rPr>
          <w:sz w:val="24"/>
          <w:szCs w:val="24"/>
          <w:lang w:val="uk-UA"/>
        </w:rPr>
        <w:t xml:space="preserve">. </w:t>
      </w:r>
      <w:r w:rsidRPr="00F64621">
        <w:rPr>
          <w:sz w:val="24"/>
          <w:szCs w:val="24"/>
          <w:lang w:val="en-US"/>
        </w:rPr>
        <w:t>P</w:t>
      </w:r>
      <w:r w:rsidRPr="008F3495">
        <w:rPr>
          <w:sz w:val="24"/>
          <w:szCs w:val="24"/>
          <w:lang w:val="ru-RU"/>
        </w:rPr>
        <w:t xml:space="preserve">. </w:t>
      </w:r>
      <w:r w:rsidRPr="00F64621">
        <w:rPr>
          <w:sz w:val="24"/>
          <w:szCs w:val="24"/>
          <w:lang w:val="en-US"/>
        </w:rPr>
        <w:t>Atkins</w:t>
      </w:r>
      <w:r w:rsidRPr="008F3495">
        <w:rPr>
          <w:sz w:val="24"/>
          <w:szCs w:val="24"/>
          <w:lang w:val="ru-RU"/>
        </w:rPr>
        <w:t xml:space="preserve">, </w:t>
      </w:r>
      <w:r w:rsidRPr="00F64621">
        <w:rPr>
          <w:sz w:val="24"/>
          <w:szCs w:val="24"/>
          <w:lang w:val="en-US"/>
        </w:rPr>
        <w:t>J</w:t>
      </w:r>
      <w:r w:rsidRPr="008F3495">
        <w:rPr>
          <w:sz w:val="24"/>
          <w:szCs w:val="24"/>
          <w:lang w:val="ru-RU"/>
        </w:rPr>
        <w:t xml:space="preserve">. </w:t>
      </w:r>
      <w:r w:rsidRPr="00F64621">
        <w:rPr>
          <w:sz w:val="24"/>
          <w:szCs w:val="24"/>
          <w:lang w:val="en-US"/>
        </w:rPr>
        <w:t>de</w:t>
      </w:r>
      <w:r w:rsidRPr="008F3495">
        <w:rPr>
          <w:sz w:val="24"/>
          <w:szCs w:val="24"/>
          <w:lang w:val="ru-RU"/>
        </w:rPr>
        <w:t xml:space="preserve"> </w:t>
      </w:r>
      <w:r w:rsidRPr="00F64621">
        <w:rPr>
          <w:sz w:val="24"/>
          <w:szCs w:val="24"/>
          <w:lang w:val="en-US"/>
        </w:rPr>
        <w:t>Paula</w:t>
      </w:r>
      <w:r w:rsidRPr="008F3495">
        <w:rPr>
          <w:sz w:val="24"/>
          <w:szCs w:val="24"/>
          <w:lang w:val="ru-RU"/>
        </w:rPr>
        <w:t xml:space="preserve">. </w:t>
      </w:r>
      <w:proofErr w:type="gramStart"/>
      <w:r w:rsidRPr="00F64621">
        <w:rPr>
          <w:sz w:val="24"/>
          <w:szCs w:val="24"/>
          <w:lang w:val="en-US"/>
        </w:rPr>
        <w:t>Elements of Physical Chemistry, Fifth Edition.</w:t>
      </w:r>
      <w:proofErr w:type="gramEnd"/>
      <w:r w:rsidRPr="00F64621">
        <w:rPr>
          <w:sz w:val="24"/>
          <w:szCs w:val="24"/>
          <w:lang w:val="en-US"/>
        </w:rPr>
        <w:t xml:space="preserve"> –</w:t>
      </w:r>
      <w:r w:rsidRPr="00F64621">
        <w:rPr>
          <w:sz w:val="24"/>
          <w:szCs w:val="24"/>
          <w:lang w:val="uk-UA"/>
        </w:rPr>
        <w:t xml:space="preserve"> </w:t>
      </w:r>
      <w:r w:rsidRPr="00F64621">
        <w:rPr>
          <w:sz w:val="24"/>
          <w:szCs w:val="24"/>
          <w:lang w:val="en-US"/>
        </w:rPr>
        <w:t xml:space="preserve">W. H. Freeman and </w:t>
      </w:r>
      <w:proofErr w:type="gramStart"/>
      <w:r w:rsidRPr="00F64621">
        <w:rPr>
          <w:sz w:val="24"/>
          <w:szCs w:val="24"/>
          <w:lang w:val="en-US"/>
        </w:rPr>
        <w:t>Company  New</w:t>
      </w:r>
      <w:proofErr w:type="gramEnd"/>
      <w:r w:rsidRPr="00F64621">
        <w:rPr>
          <w:sz w:val="24"/>
          <w:szCs w:val="24"/>
          <w:lang w:val="en-US"/>
        </w:rPr>
        <w:t xml:space="preserve"> York , 2009, 578 p.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uk-UA"/>
        </w:rPr>
      </w:pPr>
      <w:r w:rsidRPr="00F64621">
        <w:rPr>
          <w:sz w:val="24"/>
          <w:szCs w:val="24"/>
          <w:lang w:val="ru-RU"/>
        </w:rPr>
        <w:t>1</w:t>
      </w:r>
      <w:r w:rsidR="008F3495" w:rsidRPr="008F3495">
        <w:rPr>
          <w:sz w:val="24"/>
          <w:szCs w:val="24"/>
          <w:lang w:val="ru-RU"/>
        </w:rPr>
        <w:t>2</w:t>
      </w:r>
      <w:r w:rsidRPr="00F64621">
        <w:rPr>
          <w:sz w:val="24"/>
          <w:szCs w:val="24"/>
          <w:lang w:val="uk-UA"/>
        </w:rPr>
        <w:t xml:space="preserve">. </w:t>
      </w:r>
      <w:proofErr w:type="spellStart"/>
      <w:r w:rsidRPr="00F64621">
        <w:rPr>
          <w:sz w:val="24"/>
          <w:szCs w:val="24"/>
          <w:lang w:val="uk-UA"/>
        </w:rPr>
        <w:t>Яцимирський</w:t>
      </w:r>
      <w:proofErr w:type="spellEnd"/>
      <w:r w:rsidRPr="00F64621">
        <w:rPr>
          <w:sz w:val="24"/>
          <w:szCs w:val="24"/>
          <w:lang w:val="uk-UA"/>
        </w:rPr>
        <w:t xml:space="preserve"> В. К. Фізична хімія рівноважних систем: Навчальний посібник. – К.: НМК ВО, 1992. – 112 с.</w:t>
      </w:r>
    </w:p>
    <w:p w:rsidR="00F64621" w:rsidRPr="00F64621" w:rsidRDefault="00F64621" w:rsidP="00F64621">
      <w:pPr>
        <w:overflowPunct w:val="0"/>
        <w:autoSpaceDE w:val="0"/>
        <w:autoSpaceDN w:val="0"/>
        <w:adjustRightInd w:val="0"/>
        <w:ind w:left="284" w:hanging="284"/>
        <w:jc w:val="left"/>
        <w:rPr>
          <w:sz w:val="24"/>
          <w:szCs w:val="24"/>
          <w:lang w:val="uk-UA"/>
        </w:rPr>
      </w:pPr>
      <w:r w:rsidRPr="00F64621">
        <w:rPr>
          <w:sz w:val="24"/>
          <w:szCs w:val="24"/>
          <w:lang w:val="ru-RU"/>
        </w:rPr>
        <w:t>1</w:t>
      </w:r>
      <w:r w:rsidR="008F3495" w:rsidRPr="008F3495">
        <w:rPr>
          <w:sz w:val="24"/>
          <w:szCs w:val="24"/>
          <w:lang w:val="ru-RU"/>
        </w:rPr>
        <w:t>3</w:t>
      </w:r>
      <w:r w:rsidRPr="00F64621">
        <w:rPr>
          <w:sz w:val="24"/>
          <w:szCs w:val="24"/>
          <w:lang w:val="uk-UA"/>
        </w:rPr>
        <w:t xml:space="preserve">. </w:t>
      </w:r>
      <w:proofErr w:type="spellStart"/>
      <w:r w:rsidRPr="00F64621">
        <w:rPr>
          <w:sz w:val="24"/>
          <w:szCs w:val="24"/>
          <w:lang w:val="uk-UA"/>
        </w:rPr>
        <w:t>Яцимирський</w:t>
      </w:r>
      <w:proofErr w:type="spellEnd"/>
      <w:r w:rsidRPr="00F64621">
        <w:rPr>
          <w:sz w:val="24"/>
          <w:szCs w:val="24"/>
          <w:lang w:val="uk-UA"/>
        </w:rPr>
        <w:t xml:space="preserve"> В. К. Фізична хімія процесів: </w:t>
      </w:r>
      <w:proofErr w:type="spellStart"/>
      <w:r w:rsidRPr="00F64621">
        <w:rPr>
          <w:sz w:val="24"/>
          <w:szCs w:val="24"/>
          <w:lang w:val="uk-UA"/>
        </w:rPr>
        <w:t>Навч</w:t>
      </w:r>
      <w:proofErr w:type="spellEnd"/>
      <w:r w:rsidRPr="00F64621">
        <w:rPr>
          <w:sz w:val="24"/>
          <w:szCs w:val="24"/>
          <w:lang w:val="uk-UA"/>
        </w:rPr>
        <w:t xml:space="preserve">. посібник. – К.: ВЦ </w:t>
      </w:r>
      <w:proofErr w:type="spellStart"/>
      <w:r w:rsidRPr="00F64621">
        <w:rPr>
          <w:sz w:val="24"/>
          <w:szCs w:val="24"/>
          <w:lang w:val="uk-UA"/>
        </w:rPr>
        <w:t>“Київський</w:t>
      </w:r>
      <w:proofErr w:type="spellEnd"/>
      <w:r w:rsidRPr="00F64621">
        <w:rPr>
          <w:sz w:val="24"/>
          <w:szCs w:val="24"/>
          <w:lang w:val="uk-UA"/>
        </w:rPr>
        <w:t xml:space="preserve"> </w:t>
      </w:r>
      <w:proofErr w:type="spellStart"/>
      <w:r w:rsidRPr="00F64621">
        <w:rPr>
          <w:sz w:val="24"/>
          <w:szCs w:val="24"/>
          <w:lang w:val="uk-UA"/>
        </w:rPr>
        <w:t>університет”</w:t>
      </w:r>
      <w:proofErr w:type="spellEnd"/>
      <w:r w:rsidRPr="00F64621">
        <w:rPr>
          <w:sz w:val="24"/>
          <w:szCs w:val="24"/>
          <w:lang w:val="uk-UA"/>
        </w:rPr>
        <w:t>, 1999. – 143 с.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en-US"/>
        </w:rPr>
      </w:pPr>
      <w:r w:rsidRPr="00F64621">
        <w:rPr>
          <w:sz w:val="24"/>
          <w:szCs w:val="24"/>
          <w:lang w:val="en-US"/>
        </w:rPr>
        <w:t>1</w:t>
      </w:r>
      <w:r w:rsidR="008F3495">
        <w:rPr>
          <w:sz w:val="24"/>
          <w:szCs w:val="24"/>
          <w:lang w:val="en-US"/>
        </w:rPr>
        <w:t>4</w:t>
      </w:r>
      <w:r w:rsidRPr="00F64621">
        <w:rPr>
          <w:sz w:val="24"/>
          <w:szCs w:val="24"/>
          <w:lang w:val="en-US"/>
        </w:rPr>
        <w:t xml:space="preserve">. I.N. Levine. </w:t>
      </w:r>
      <w:proofErr w:type="gramStart"/>
      <w:r w:rsidRPr="00F64621">
        <w:rPr>
          <w:sz w:val="24"/>
          <w:szCs w:val="24"/>
          <w:lang w:val="en-US"/>
        </w:rPr>
        <w:t>Physical Chemistry, Sixth edition.</w:t>
      </w:r>
      <w:proofErr w:type="gramEnd"/>
      <w:r w:rsidRPr="00F64621">
        <w:rPr>
          <w:sz w:val="24"/>
          <w:szCs w:val="24"/>
          <w:lang w:val="en-US"/>
        </w:rPr>
        <w:t xml:space="preserve"> – McGraw-Hill Higher Education, 2008, </w:t>
      </w:r>
      <w:r w:rsidRPr="00F64621">
        <w:rPr>
          <w:sz w:val="24"/>
          <w:szCs w:val="24"/>
          <w:lang w:val="en-US"/>
        </w:rPr>
        <w:br/>
        <w:t>1008 p.</w:t>
      </w:r>
    </w:p>
    <w:p w:rsidR="00F64621" w:rsidRPr="00F64621" w:rsidRDefault="00F64621" w:rsidP="00F64621">
      <w:pPr>
        <w:ind w:left="284" w:hanging="284"/>
        <w:jc w:val="left"/>
        <w:rPr>
          <w:sz w:val="24"/>
          <w:szCs w:val="24"/>
          <w:lang w:val="ru-RU"/>
        </w:rPr>
      </w:pPr>
    </w:p>
    <w:p w:rsidR="00F64621" w:rsidRPr="00F64621" w:rsidRDefault="00F64621" w:rsidP="00F64621">
      <w:pPr>
        <w:tabs>
          <w:tab w:val="left" w:pos="284"/>
          <w:tab w:val="left" w:pos="567"/>
        </w:tabs>
        <w:ind w:firstLine="284"/>
        <w:rPr>
          <w:sz w:val="24"/>
          <w:szCs w:val="24"/>
          <w:lang w:val="uk-UA"/>
        </w:rPr>
      </w:pPr>
    </w:p>
    <w:p w:rsidR="00F64621" w:rsidRPr="00F64621" w:rsidRDefault="00F64621" w:rsidP="00F64621">
      <w:pPr>
        <w:tabs>
          <w:tab w:val="left" w:pos="284"/>
          <w:tab w:val="left" w:pos="567"/>
        </w:tabs>
        <w:ind w:firstLine="284"/>
        <w:rPr>
          <w:sz w:val="24"/>
          <w:szCs w:val="24"/>
          <w:lang w:val="uk-UA"/>
        </w:rPr>
      </w:pPr>
    </w:p>
    <w:p w:rsidR="00A369E8" w:rsidRPr="00F64621" w:rsidRDefault="00A369E8">
      <w:pPr>
        <w:rPr>
          <w:lang w:val="uk-UA"/>
        </w:rPr>
      </w:pPr>
    </w:p>
    <w:sectPr w:rsidR="00A369E8" w:rsidRPr="00F64621" w:rsidSect="00A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4621"/>
    <w:rsid w:val="001C33D4"/>
    <w:rsid w:val="001E292A"/>
    <w:rsid w:val="004F4E19"/>
    <w:rsid w:val="00562F22"/>
    <w:rsid w:val="00757BA2"/>
    <w:rsid w:val="008F3495"/>
    <w:rsid w:val="00950BF0"/>
    <w:rsid w:val="00A03A3F"/>
    <w:rsid w:val="00A369E8"/>
    <w:rsid w:val="00A4391A"/>
    <w:rsid w:val="00D86592"/>
    <w:rsid w:val="00DE736F"/>
    <w:rsid w:val="00F6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2"/>
    <w:pPr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C33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33D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link w:val="2"/>
    <w:uiPriority w:val="9"/>
    <w:semiHidden/>
    <w:rsid w:val="001C33D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semiHidden/>
    <w:rsid w:val="001C33D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styleId="a3">
    <w:name w:val="Strong"/>
    <w:uiPriority w:val="22"/>
    <w:qFormat/>
    <w:rsid w:val="001C33D4"/>
    <w:rPr>
      <w:b/>
      <w:bCs/>
    </w:rPr>
  </w:style>
  <w:style w:type="character" w:styleId="a4">
    <w:name w:val="Emphasis"/>
    <w:uiPriority w:val="20"/>
    <w:qFormat/>
    <w:rsid w:val="001C3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2023-02-19T13:21:00Z</dcterms:created>
  <dcterms:modified xsi:type="dcterms:W3CDTF">2023-02-19T13:33:00Z</dcterms:modified>
</cp:coreProperties>
</file>